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5301" w:rsidRDefault="00D856B7" w:rsidP="002B5301">
      <w:pPr>
        <w:jc w:val="both"/>
        <w:rPr>
          <w:rStyle w:val="fontstyle01"/>
          <w:rFonts w:ascii="Times New Roman" w:hAnsi="Times New Roman" w:cs="Times New Roman"/>
          <w:sz w:val="24"/>
          <w:szCs w:val="24"/>
        </w:rPr>
      </w:pPr>
      <w:r w:rsidRPr="00F3214E">
        <w:rPr>
          <w:rStyle w:val="fontstyle01"/>
          <w:rFonts w:ascii="Times New Roman" w:hAnsi="Times New Roman" w:cs="Times New Roman"/>
          <w:sz w:val="24"/>
          <w:szCs w:val="24"/>
        </w:rPr>
        <w:t>ESIS s’est</w:t>
      </w:r>
      <w:r w:rsidRPr="00F3214E">
        <w:rPr>
          <w:rStyle w:val="fontstyle01"/>
          <w:rFonts w:ascii="Times New Roman" w:hAnsi="Times New Roman" w:cs="Times New Roman"/>
          <w:sz w:val="24"/>
          <w:szCs w:val="24"/>
        </w:rPr>
        <w:t xml:space="preserve"> engagé dans la lutte contre l’exclusion sociale et le chômage des femmes en RDC.</w:t>
      </w:r>
      <w:r w:rsidRPr="00F3214E">
        <w:rPr>
          <w:rFonts w:ascii="Times New Roman" w:hAnsi="Times New Roman" w:cs="Times New Roman"/>
          <w:color w:val="000000"/>
          <w:sz w:val="24"/>
          <w:szCs w:val="24"/>
        </w:rPr>
        <w:br/>
      </w:r>
      <w:r w:rsidRPr="00F3214E">
        <w:rPr>
          <w:rStyle w:val="fontstyle01"/>
          <w:rFonts w:ascii="Times New Roman" w:hAnsi="Times New Roman" w:cs="Times New Roman"/>
          <w:sz w:val="24"/>
          <w:szCs w:val="24"/>
        </w:rPr>
        <w:t>Dès le départ, l’ESIS a ouvert ses portes tant au public masculin que féminin pour promouvoir l’égalité des</w:t>
      </w:r>
      <w:r w:rsidR="005031F6" w:rsidRPr="00F3214E">
        <w:rPr>
          <w:rFonts w:ascii="Times New Roman" w:hAnsi="Times New Roman" w:cs="Times New Roman"/>
          <w:color w:val="000000"/>
          <w:sz w:val="24"/>
          <w:szCs w:val="24"/>
        </w:rPr>
        <w:t xml:space="preserve"> </w:t>
      </w:r>
      <w:r w:rsidRPr="00F3214E">
        <w:rPr>
          <w:rStyle w:val="fontstyle01"/>
          <w:rFonts w:ascii="Times New Roman" w:hAnsi="Times New Roman" w:cs="Times New Roman"/>
          <w:sz w:val="24"/>
          <w:szCs w:val="24"/>
        </w:rPr>
        <w:t xml:space="preserve">genres dans les opportunités d’apprentissage de l’outil informatique. </w:t>
      </w:r>
      <w:r w:rsidR="00FB5367">
        <w:rPr>
          <w:rStyle w:val="fontstyle01"/>
          <w:rFonts w:ascii="Times New Roman" w:hAnsi="Times New Roman" w:cs="Times New Roman"/>
          <w:sz w:val="24"/>
          <w:szCs w:val="24"/>
        </w:rPr>
        <w:t>A sa création, le taux d’inscription des filles étant faible</w:t>
      </w:r>
      <w:r w:rsidR="00DC3E74">
        <w:rPr>
          <w:rStyle w:val="fontstyle01"/>
          <w:rFonts w:ascii="Times New Roman" w:hAnsi="Times New Roman" w:cs="Times New Roman"/>
          <w:sz w:val="24"/>
          <w:szCs w:val="24"/>
        </w:rPr>
        <w:t>,</w:t>
      </w:r>
      <w:r w:rsidR="00FB5367">
        <w:rPr>
          <w:rStyle w:val="fontstyle01"/>
          <w:rFonts w:ascii="Times New Roman" w:hAnsi="Times New Roman" w:cs="Times New Roman"/>
          <w:sz w:val="24"/>
          <w:szCs w:val="24"/>
        </w:rPr>
        <w:t xml:space="preserve"> l’ESIS </w:t>
      </w:r>
      <w:r w:rsidR="00DC3E74">
        <w:rPr>
          <w:rStyle w:val="fontstyle01"/>
          <w:rFonts w:ascii="Times New Roman" w:hAnsi="Times New Roman" w:cs="Times New Roman"/>
          <w:sz w:val="24"/>
          <w:szCs w:val="24"/>
        </w:rPr>
        <w:t xml:space="preserve">a souhaité </w:t>
      </w:r>
      <w:r w:rsidRPr="00F3214E">
        <w:rPr>
          <w:rStyle w:val="fontstyle01"/>
          <w:rFonts w:ascii="Times New Roman" w:hAnsi="Times New Roman" w:cs="Times New Roman"/>
          <w:sz w:val="24"/>
          <w:szCs w:val="24"/>
        </w:rPr>
        <w:t xml:space="preserve"> accroître son effectif féminin pour</w:t>
      </w:r>
      <w:r w:rsidR="00CA77F7" w:rsidRPr="00F3214E">
        <w:rPr>
          <w:rFonts w:ascii="Times New Roman" w:hAnsi="Times New Roman" w:cs="Times New Roman"/>
          <w:color w:val="000000"/>
          <w:sz w:val="24"/>
          <w:szCs w:val="24"/>
        </w:rPr>
        <w:t xml:space="preserve"> </w:t>
      </w:r>
      <w:r w:rsidRPr="00F3214E">
        <w:rPr>
          <w:rStyle w:val="fontstyle01"/>
          <w:rFonts w:ascii="Times New Roman" w:hAnsi="Times New Roman" w:cs="Times New Roman"/>
          <w:sz w:val="24"/>
          <w:szCs w:val="24"/>
        </w:rPr>
        <w:t xml:space="preserve">renforcer l’insertion professionnelle et l’autonomisation des femmes en RDC. </w:t>
      </w:r>
      <w:r w:rsidR="00DC3E74">
        <w:rPr>
          <w:rStyle w:val="fontstyle01"/>
          <w:rFonts w:ascii="Times New Roman" w:hAnsi="Times New Roman" w:cs="Times New Roman"/>
          <w:sz w:val="24"/>
          <w:szCs w:val="24"/>
        </w:rPr>
        <w:t>C’est ainsi que l</w:t>
      </w:r>
      <w:r w:rsidR="00F3214E">
        <w:rPr>
          <w:rStyle w:val="fontstyle01"/>
          <w:rFonts w:ascii="Times New Roman" w:hAnsi="Times New Roman" w:cs="Times New Roman"/>
          <w:sz w:val="24"/>
          <w:szCs w:val="24"/>
        </w:rPr>
        <w:t xml:space="preserve">e noyau leadership féminin a été </w:t>
      </w:r>
      <w:r w:rsidR="0080399A">
        <w:rPr>
          <w:rStyle w:val="fontstyle01"/>
          <w:rFonts w:ascii="Times New Roman" w:hAnsi="Times New Roman" w:cs="Times New Roman"/>
          <w:sz w:val="24"/>
          <w:szCs w:val="24"/>
        </w:rPr>
        <w:t>créé</w:t>
      </w:r>
      <w:r w:rsidR="00F3214E">
        <w:rPr>
          <w:rStyle w:val="fontstyle01"/>
          <w:rFonts w:ascii="Times New Roman" w:hAnsi="Times New Roman" w:cs="Times New Roman"/>
          <w:sz w:val="24"/>
          <w:szCs w:val="24"/>
        </w:rPr>
        <w:t xml:space="preserve"> </w:t>
      </w:r>
      <w:r w:rsidR="0080399A">
        <w:rPr>
          <w:rStyle w:val="fontstyle01"/>
          <w:rFonts w:ascii="Times New Roman" w:hAnsi="Times New Roman" w:cs="Times New Roman"/>
          <w:sz w:val="24"/>
          <w:szCs w:val="24"/>
        </w:rPr>
        <w:t xml:space="preserve">en collaboration avec notre partenaire ACTEC </w:t>
      </w:r>
      <w:r w:rsidR="00F3214E">
        <w:rPr>
          <w:rStyle w:val="fontstyle01"/>
          <w:rFonts w:ascii="Times New Roman" w:hAnsi="Times New Roman" w:cs="Times New Roman"/>
          <w:sz w:val="24"/>
          <w:szCs w:val="24"/>
        </w:rPr>
        <w:t xml:space="preserve">pour </w:t>
      </w:r>
      <w:r w:rsidR="00CA77F7" w:rsidRPr="00F3214E">
        <w:rPr>
          <w:rFonts w:ascii="Times New Roman" w:hAnsi="Times New Roman" w:cs="Times New Roman"/>
          <w:color w:val="000000"/>
          <w:sz w:val="24"/>
          <w:szCs w:val="24"/>
        </w:rPr>
        <w:t xml:space="preserve"> </w:t>
      </w:r>
      <w:r w:rsidR="00F3214E">
        <w:rPr>
          <w:rStyle w:val="fontstyle01"/>
          <w:rFonts w:ascii="Times New Roman" w:hAnsi="Times New Roman" w:cs="Times New Roman"/>
          <w:sz w:val="24"/>
          <w:szCs w:val="24"/>
        </w:rPr>
        <w:t>organiser</w:t>
      </w:r>
      <w:r w:rsidRPr="00F3214E">
        <w:rPr>
          <w:rStyle w:val="fontstyle01"/>
          <w:rFonts w:ascii="Times New Roman" w:hAnsi="Times New Roman" w:cs="Times New Roman"/>
          <w:sz w:val="24"/>
          <w:szCs w:val="24"/>
        </w:rPr>
        <w:t xml:space="preserve"> des activités de promotion du genre, </w:t>
      </w:r>
      <w:r w:rsidR="00DC3E74">
        <w:rPr>
          <w:rStyle w:val="fontstyle01"/>
          <w:rFonts w:ascii="Times New Roman" w:hAnsi="Times New Roman" w:cs="Times New Roman"/>
          <w:sz w:val="24"/>
          <w:szCs w:val="24"/>
        </w:rPr>
        <w:t>en s’appuyant sur l</w:t>
      </w:r>
      <w:r w:rsidRPr="00F3214E">
        <w:rPr>
          <w:rStyle w:val="fontstyle01"/>
          <w:rFonts w:ascii="Times New Roman" w:hAnsi="Times New Roman" w:cs="Times New Roman"/>
          <w:sz w:val="24"/>
          <w:szCs w:val="24"/>
        </w:rPr>
        <w:t xml:space="preserve">es étudiantes et enseignantes </w:t>
      </w:r>
      <w:bookmarkStart w:id="0" w:name="_GoBack"/>
      <w:bookmarkEnd w:id="0"/>
      <w:r w:rsidRPr="00F3214E">
        <w:rPr>
          <w:rStyle w:val="fontstyle01"/>
          <w:rFonts w:ascii="Times New Roman" w:hAnsi="Times New Roman" w:cs="Times New Roman"/>
          <w:sz w:val="24"/>
          <w:szCs w:val="24"/>
        </w:rPr>
        <w:t>de l’ESIS.</w:t>
      </w:r>
    </w:p>
    <w:p w:rsidR="0080399A" w:rsidRPr="002B5301" w:rsidRDefault="00D856B7" w:rsidP="002B5301">
      <w:pPr>
        <w:jc w:val="both"/>
        <w:rPr>
          <w:rFonts w:ascii="Times New Roman" w:hAnsi="Times New Roman" w:cs="Times New Roman"/>
          <w:color w:val="000000"/>
          <w:sz w:val="24"/>
          <w:szCs w:val="24"/>
        </w:rPr>
      </w:pPr>
      <w:r w:rsidRPr="00F3214E">
        <w:rPr>
          <w:rStyle w:val="fontstyle01"/>
          <w:rFonts w:ascii="Times New Roman" w:hAnsi="Times New Roman" w:cs="Times New Roman"/>
          <w:sz w:val="24"/>
          <w:szCs w:val="24"/>
        </w:rPr>
        <w:t xml:space="preserve"> </w:t>
      </w:r>
      <w:r w:rsidR="002B5301" w:rsidRPr="00AF57DB">
        <w:rPr>
          <w:rStyle w:val="fontstyle01"/>
          <w:rFonts w:ascii="Times New Roman" w:hAnsi="Times New Roman" w:cs="Times New Roman"/>
          <w:noProof/>
          <w:sz w:val="24"/>
          <w:szCs w:val="24"/>
          <w:lang w:eastAsia="fr-FR"/>
        </w:rPr>
        <w:drawing>
          <wp:inline distT="0" distB="0" distL="0" distR="0" wp14:anchorId="57B30942" wp14:editId="0A771E3E">
            <wp:extent cx="3110400" cy="3110400"/>
            <wp:effectExtent l="0" t="0" r="0" b="0"/>
            <wp:docPr id="18" name="Image 18" descr="C:\Users\Marie\Desktop\MES DOCUMENTS\ESIS\02 ACTEC\08 Leadership feminin\PHOTOS leadership 13 juin et 4 nov 2015\IMG_5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ie\Desktop\MES DOCUMENTS\ESIS\02 ACTEC\08 Leadership feminin\PHOTOS leadership 13 juin et 4 nov 2015\IMG_554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10400" cy="3110400"/>
                    </a:xfrm>
                    <a:prstGeom prst="rect">
                      <a:avLst/>
                    </a:prstGeom>
                    <a:noFill/>
                    <a:ln>
                      <a:noFill/>
                    </a:ln>
                  </pic:spPr>
                </pic:pic>
              </a:graphicData>
            </a:graphic>
          </wp:inline>
        </w:drawing>
      </w:r>
    </w:p>
    <w:p w:rsidR="00AF57DB" w:rsidRDefault="00AF57DB" w:rsidP="00F3214E">
      <w:pPr>
        <w:jc w:val="both"/>
        <w:rPr>
          <w:rStyle w:val="fontstyle01"/>
          <w:rFonts w:ascii="Times New Roman" w:hAnsi="Times New Roman" w:cs="Times New Roman"/>
          <w:sz w:val="24"/>
          <w:szCs w:val="24"/>
        </w:rPr>
      </w:pPr>
      <w:r w:rsidRPr="00AF57DB">
        <w:rPr>
          <w:rStyle w:val="fontstyle01"/>
          <w:rFonts w:ascii="Times New Roman" w:hAnsi="Times New Roman" w:cs="Times New Roman"/>
          <w:noProof/>
          <w:sz w:val="24"/>
          <w:szCs w:val="24"/>
          <w:lang w:eastAsia="fr-FR"/>
        </w:rPr>
        <w:lastRenderedPageBreak/>
        <w:drawing>
          <wp:inline distT="0" distB="0" distL="0" distR="0">
            <wp:extent cx="4788000" cy="4788000"/>
            <wp:effectExtent l="0" t="0" r="0" b="0"/>
            <wp:docPr id="16" name="Image 16" descr="C:\Users\Marie\Desktop\MES DOCUMENTS\ESIS\02 ACTEC\08 Leadership feminin\PHOTOS leadership 13 juin et 4 nov 2015\IMG_5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ie\Desktop\MES DOCUMENTS\ESIS\02 ACTEC\08 Leadership feminin\PHOTOS leadership 13 juin et 4 nov 2015\IMG_554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88000" cy="47880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14" name="Image 14" descr="C:\Users\Marie\Desktop\MES DOCUMENTS\ESIS\02 ACTEC\08 Leadership feminin\PHOTOS leadership 13 juin et 4 nov 2015\IMG_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ie\Desktop\MES DOCUMENTS\ESIS\02 ACTEC\08 Leadership feminin\PHOTOS leadership 13 juin et 4 nov 2015\IMG_552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13" name="Image 13" descr="C:\Users\Marie\Desktop\MES DOCUMENTS\ESIS\02 ACTEC\08 Leadership feminin\PHOTOS leadership 13 juin et 4 nov 2015\IMG_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ie\Desktop\MES DOCUMENTS\ESIS\02 ACTEC\08 Leadership feminin\PHOTOS leadership 13 juin et 4 nov 2015\IMG_55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12" name="Image 12" descr="C:\Users\Marie\Desktop\MES DOCUMENTS\ESIS\02 ACTEC\08 Leadership feminin\PHOTOS leadership 13 juin et 4 nov 2015\IMG_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ie\Desktop\MES DOCUMENTS\ESIS\02 ACTEC\08 Leadership feminin\PHOTOS leadership 13 juin et 4 nov 2015\IMG_550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10" name="Image 10" descr="C:\Users\Marie\Desktop\MES DOCUMENTS\ESIS\02 ACTEC\08 Leadership feminin\PHOTOS leadership 13 juin et 4 nov 2015\IMG_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e\Desktop\MES DOCUMENTS\ESIS\02 ACTEC\08 Leadership feminin\PHOTOS leadership 13 juin et 4 nov 2015\IMG_55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8" name="Image 8" descr="C:\Users\Marie\Desktop\MES DOCUMENTS\ESIS\02 ACTEC\08 Leadership feminin\PHOTOS leadership 13 juin et 4 nov 2015\IMG_5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e\Desktop\MES DOCUMENTS\ESIS\02 ACTEC\08 Leadership feminin\PHOTOS leadership 13 juin et 4 nov 2015\IMG_544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7" name="Image 7" descr="C:\Users\Marie\Desktop\MES DOCUMENTS\ESIS\02 ACTEC\08 Leadership feminin\PHOTOS leadership 13 juin et 4 nov 2015\IMG_5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e\Desktop\MES DOCUMENTS\ESIS\02 ACTEC\08 Leadership feminin\PHOTOS leadership 13 juin et 4 nov 2015\IMG_544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6" name="Image 6" descr="C:\Users\Marie\Desktop\MES DOCUMENTS\ESIS\02 ACTEC\08 Leadership feminin\PHOTOS leadership 13 juin et 4 nov 2015\IMG_5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e\Desktop\MES DOCUMENTS\ESIS\02 ACTEC\08 Leadership feminin\PHOTOS leadership 13 juin et 4 nov 2015\IMG_544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5" name="Image 5" descr="C:\Users\Marie\Desktop\MES DOCUMENTS\ESIS\02 ACTEC\08 Leadership feminin\PHOTOS leadership 13 juin et 4 nov 2015\IMG_5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e\Desktop\MES DOCUMENTS\ESIS\02 ACTEC\08 Leadership feminin\PHOTOS leadership 13 juin et 4 nov 2015\IMG_543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4" name="Image 4" descr="C:\Users\Marie\Desktop\MES DOCUMENTS\ESIS\02 ACTEC\08 Leadership feminin\PHOTOS leadership 13 juin et 4 nov 2015\IMG_5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e\Desktop\MES DOCUMENTS\ESIS\02 ACTEC\08 Leadership feminin\PHOTOS leadership 13 juin et 4 nov 2015\IMG_542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r w:rsidRPr="00AF57DB">
        <w:rPr>
          <w:rStyle w:val="fontstyle01"/>
          <w:rFonts w:ascii="Times New Roman" w:hAnsi="Times New Roman" w:cs="Times New Roman"/>
          <w:noProof/>
          <w:sz w:val="24"/>
          <w:szCs w:val="24"/>
          <w:lang w:eastAsia="fr-FR"/>
        </w:rPr>
        <w:lastRenderedPageBreak/>
        <w:drawing>
          <wp:inline distT="0" distB="0" distL="0" distR="0">
            <wp:extent cx="14630400" cy="14630400"/>
            <wp:effectExtent l="0" t="0" r="0" b="0"/>
            <wp:docPr id="3" name="Image 3" descr="C:\Users\Marie\Desktop\MES DOCUMENTS\ESIS\02 ACTEC\08 Leadership feminin\PHOTOS leadership 13 juin et 4 nov 2015\IMG_5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e\Desktop\MES DOCUMENTS\ESIS\02 ACTEC\08 Leadership feminin\PHOTOS leadership 13 juin et 4 nov 2015\IMG_54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0" cy="14630400"/>
                    </a:xfrm>
                    <a:prstGeom prst="rect">
                      <a:avLst/>
                    </a:prstGeom>
                    <a:noFill/>
                    <a:ln>
                      <a:noFill/>
                    </a:ln>
                  </pic:spPr>
                </pic:pic>
              </a:graphicData>
            </a:graphic>
          </wp:inline>
        </w:drawing>
      </w:r>
    </w:p>
    <w:p w:rsidR="00AF57DB" w:rsidRDefault="00AF57DB" w:rsidP="00F3214E">
      <w:pPr>
        <w:jc w:val="both"/>
        <w:rPr>
          <w:rStyle w:val="fontstyle01"/>
          <w:rFonts w:ascii="Times New Roman" w:hAnsi="Times New Roman" w:cs="Times New Roman"/>
          <w:sz w:val="24"/>
          <w:szCs w:val="24"/>
        </w:rPr>
      </w:pPr>
    </w:p>
    <w:p w:rsidR="00AF57DB" w:rsidRDefault="00AF57DB" w:rsidP="00F3214E">
      <w:pPr>
        <w:jc w:val="both"/>
        <w:rPr>
          <w:rStyle w:val="fontstyle01"/>
          <w:rFonts w:ascii="Times New Roman" w:hAnsi="Times New Roman" w:cs="Times New Roman"/>
          <w:sz w:val="24"/>
          <w:szCs w:val="24"/>
        </w:rPr>
      </w:pPr>
    </w:p>
    <w:p w:rsidR="00AF57DB" w:rsidRDefault="00AF57DB" w:rsidP="00F3214E">
      <w:pPr>
        <w:jc w:val="both"/>
        <w:rPr>
          <w:rStyle w:val="fontstyle01"/>
          <w:rFonts w:ascii="Times New Roman" w:hAnsi="Times New Roman" w:cs="Times New Roman"/>
          <w:sz w:val="24"/>
          <w:szCs w:val="24"/>
        </w:rPr>
      </w:pPr>
    </w:p>
    <w:p w:rsidR="00AF57DB" w:rsidRDefault="00AF57DB" w:rsidP="00F3214E">
      <w:pPr>
        <w:jc w:val="both"/>
        <w:rPr>
          <w:rStyle w:val="fontstyle01"/>
          <w:rFonts w:ascii="Times New Roman" w:hAnsi="Times New Roman" w:cs="Times New Roman"/>
          <w:sz w:val="24"/>
          <w:szCs w:val="24"/>
        </w:rPr>
      </w:pPr>
    </w:p>
    <w:p w:rsidR="00AF57DB" w:rsidRDefault="00AF57DB" w:rsidP="00F3214E">
      <w:pPr>
        <w:jc w:val="both"/>
        <w:rPr>
          <w:rStyle w:val="fontstyle01"/>
          <w:rFonts w:ascii="Times New Roman" w:hAnsi="Times New Roman" w:cs="Times New Roman"/>
          <w:sz w:val="24"/>
          <w:szCs w:val="24"/>
        </w:rPr>
      </w:pPr>
    </w:p>
    <w:p w:rsidR="00AF57DB" w:rsidRDefault="00AF57DB" w:rsidP="00F3214E">
      <w:pPr>
        <w:jc w:val="both"/>
        <w:rPr>
          <w:rStyle w:val="fontstyle01"/>
          <w:rFonts w:ascii="Times New Roman" w:hAnsi="Times New Roman" w:cs="Times New Roman"/>
          <w:sz w:val="24"/>
          <w:szCs w:val="24"/>
        </w:rPr>
      </w:pPr>
    </w:p>
    <w:p w:rsidR="00AF57DB" w:rsidRDefault="00AF57DB" w:rsidP="00F3214E">
      <w:pPr>
        <w:jc w:val="both"/>
        <w:rPr>
          <w:rStyle w:val="fontstyle01"/>
          <w:rFonts w:ascii="Times New Roman" w:hAnsi="Times New Roman" w:cs="Times New Roman"/>
          <w:sz w:val="24"/>
          <w:szCs w:val="24"/>
        </w:rPr>
      </w:pPr>
    </w:p>
    <w:p w:rsidR="00AF57DB" w:rsidRDefault="00AF57DB" w:rsidP="00F3214E">
      <w:pPr>
        <w:jc w:val="both"/>
        <w:rPr>
          <w:rStyle w:val="fontstyle01"/>
          <w:rFonts w:ascii="Times New Roman" w:hAnsi="Times New Roman" w:cs="Times New Roman"/>
          <w:sz w:val="24"/>
          <w:szCs w:val="24"/>
        </w:rPr>
      </w:pPr>
    </w:p>
    <w:p w:rsidR="00F3214E" w:rsidRDefault="00F736F4" w:rsidP="00F3214E">
      <w:pPr>
        <w:jc w:val="both"/>
        <w:rPr>
          <w:rStyle w:val="fontstyle01"/>
          <w:rFonts w:ascii="Times New Roman" w:hAnsi="Times New Roman" w:cs="Times New Roman"/>
          <w:sz w:val="24"/>
          <w:szCs w:val="24"/>
        </w:rPr>
      </w:pPr>
      <w:r>
        <w:rPr>
          <w:rStyle w:val="fontstyle01"/>
          <w:rFonts w:ascii="Times New Roman" w:hAnsi="Times New Roman" w:cs="Times New Roman"/>
          <w:sz w:val="24"/>
          <w:szCs w:val="24"/>
        </w:rPr>
        <w:t>Pour accomplir sa mission, celle d’accroitre son effectif féminin pour renforcer l’insertion professionnelle, le noyau leadership féminin s’était tourné vers les élèves (filles) des écoles secondaires de la ville afin de créée des plateformes d’échanges et de sensibilisation.</w:t>
      </w:r>
      <w:r w:rsidR="00E4650E">
        <w:rPr>
          <w:rStyle w:val="fontstyle01"/>
          <w:rFonts w:ascii="Times New Roman" w:hAnsi="Times New Roman" w:cs="Times New Roman"/>
          <w:sz w:val="24"/>
          <w:szCs w:val="24"/>
        </w:rPr>
        <w:t xml:space="preserve"> Différentes activités étaient organisées : </w:t>
      </w:r>
    </w:p>
    <w:p w:rsidR="003B163A" w:rsidRPr="00F3214E" w:rsidRDefault="00D856B7" w:rsidP="00E4650E">
      <w:pPr>
        <w:jc w:val="both"/>
        <w:rPr>
          <w:rFonts w:ascii="Times New Roman" w:hAnsi="Times New Roman" w:cs="Times New Roman"/>
          <w:sz w:val="24"/>
          <w:szCs w:val="24"/>
        </w:rPr>
      </w:pPr>
      <w:r w:rsidRPr="00F3214E">
        <w:rPr>
          <w:rStyle w:val="fontstyle21"/>
          <w:rFonts w:ascii="Times New Roman" w:hAnsi="Times New Roman" w:cs="Times New Roman"/>
          <w:sz w:val="24"/>
          <w:szCs w:val="24"/>
        </w:rPr>
        <w:t xml:space="preserve">o </w:t>
      </w:r>
      <w:r w:rsidRPr="00F3214E">
        <w:rPr>
          <w:rStyle w:val="fontstyle31"/>
          <w:rFonts w:ascii="Times New Roman" w:hAnsi="Times New Roman" w:cs="Times New Roman"/>
          <w:sz w:val="24"/>
          <w:szCs w:val="24"/>
        </w:rPr>
        <w:t xml:space="preserve">Journées « plaidoyer » </w:t>
      </w:r>
      <w:r w:rsidRPr="00F3214E">
        <w:rPr>
          <w:rStyle w:val="fontstyle01"/>
          <w:rFonts w:ascii="Times New Roman" w:hAnsi="Times New Roman" w:cs="Times New Roman"/>
          <w:sz w:val="24"/>
          <w:szCs w:val="24"/>
        </w:rPr>
        <w:t>sous forme de conférences-débats</w:t>
      </w:r>
      <w:r w:rsidRPr="00F3214E">
        <w:rPr>
          <w:rStyle w:val="fontstyle31"/>
          <w:rFonts w:ascii="Times New Roman" w:hAnsi="Times New Roman" w:cs="Times New Roman"/>
          <w:sz w:val="24"/>
          <w:szCs w:val="24"/>
        </w:rPr>
        <w:t xml:space="preserve">, </w:t>
      </w:r>
      <w:r w:rsidRPr="00F3214E">
        <w:rPr>
          <w:rStyle w:val="fontstyle01"/>
          <w:rFonts w:ascii="Times New Roman" w:hAnsi="Times New Roman" w:cs="Times New Roman"/>
          <w:sz w:val="24"/>
          <w:szCs w:val="24"/>
        </w:rPr>
        <w:t>témoignages, cinés-forums, etc. destinées à</w:t>
      </w:r>
      <w:r w:rsidR="00E4650E">
        <w:rPr>
          <w:rFonts w:ascii="Times New Roman" w:hAnsi="Times New Roman" w:cs="Times New Roman"/>
          <w:color w:val="000000"/>
          <w:sz w:val="24"/>
          <w:szCs w:val="24"/>
        </w:rPr>
        <w:t xml:space="preserve"> </w:t>
      </w:r>
      <w:r w:rsidRPr="00F3214E">
        <w:rPr>
          <w:rStyle w:val="fontstyle01"/>
          <w:rFonts w:ascii="Times New Roman" w:hAnsi="Times New Roman" w:cs="Times New Roman"/>
          <w:sz w:val="24"/>
          <w:szCs w:val="24"/>
        </w:rPr>
        <w:t>sensibiliser le public sur les questions du genre et promouvoir le leadership féminin (le genre dans la</w:t>
      </w:r>
      <w:r w:rsidR="00E4650E">
        <w:rPr>
          <w:rFonts w:ascii="Times New Roman" w:hAnsi="Times New Roman" w:cs="Times New Roman"/>
          <w:color w:val="000000"/>
          <w:sz w:val="24"/>
          <w:szCs w:val="24"/>
        </w:rPr>
        <w:t xml:space="preserve"> </w:t>
      </w:r>
      <w:r w:rsidRPr="00F3214E">
        <w:rPr>
          <w:rStyle w:val="fontstyle01"/>
          <w:rFonts w:ascii="Times New Roman" w:hAnsi="Times New Roman" w:cs="Times New Roman"/>
          <w:sz w:val="24"/>
          <w:szCs w:val="24"/>
        </w:rPr>
        <w:t>coopération au développement,</w:t>
      </w:r>
      <w:r w:rsidR="00E4650E">
        <w:rPr>
          <w:rStyle w:val="fontstyle01"/>
          <w:rFonts w:ascii="Times New Roman" w:hAnsi="Times New Roman" w:cs="Times New Roman"/>
          <w:sz w:val="24"/>
          <w:szCs w:val="24"/>
        </w:rPr>
        <w:t xml:space="preserve"> le genre face aux NTIC et à la </w:t>
      </w:r>
      <w:r w:rsidRPr="00F3214E">
        <w:rPr>
          <w:rStyle w:val="fontstyle01"/>
          <w:rFonts w:ascii="Times New Roman" w:hAnsi="Times New Roman" w:cs="Times New Roman"/>
          <w:sz w:val="24"/>
          <w:szCs w:val="24"/>
        </w:rPr>
        <w:t>mondialisation, etc.);</w:t>
      </w:r>
      <w:r w:rsidRPr="00F3214E">
        <w:rPr>
          <w:rFonts w:ascii="Times New Roman" w:hAnsi="Times New Roman" w:cs="Times New Roman"/>
          <w:color w:val="000000"/>
          <w:sz w:val="24"/>
          <w:szCs w:val="24"/>
        </w:rPr>
        <w:br/>
      </w:r>
      <w:r w:rsidRPr="00F3214E">
        <w:rPr>
          <w:rStyle w:val="fontstyle21"/>
          <w:rFonts w:ascii="Times New Roman" w:hAnsi="Times New Roman" w:cs="Times New Roman"/>
          <w:sz w:val="24"/>
          <w:szCs w:val="24"/>
        </w:rPr>
        <w:t xml:space="preserve">o </w:t>
      </w:r>
      <w:r w:rsidRPr="00F3214E">
        <w:rPr>
          <w:rStyle w:val="fontstyle31"/>
          <w:rFonts w:ascii="Times New Roman" w:hAnsi="Times New Roman" w:cs="Times New Roman"/>
          <w:sz w:val="24"/>
          <w:szCs w:val="24"/>
        </w:rPr>
        <w:t xml:space="preserve">Séminaires-ateliers </w:t>
      </w:r>
      <w:r w:rsidRPr="00F3214E">
        <w:rPr>
          <w:rStyle w:val="fontstyle01"/>
          <w:rFonts w:ascii="Times New Roman" w:hAnsi="Times New Roman" w:cs="Times New Roman"/>
          <w:sz w:val="24"/>
          <w:szCs w:val="24"/>
        </w:rPr>
        <w:t>sur des thèmes précis sélectionnés au préalable en vue de dégager des</w:t>
      </w:r>
      <w:r w:rsidR="00E4650E">
        <w:rPr>
          <w:rFonts w:ascii="Times New Roman" w:hAnsi="Times New Roman" w:cs="Times New Roman"/>
          <w:color w:val="000000"/>
          <w:sz w:val="24"/>
          <w:szCs w:val="24"/>
        </w:rPr>
        <w:t xml:space="preserve"> </w:t>
      </w:r>
      <w:r w:rsidRPr="00F3214E">
        <w:rPr>
          <w:rStyle w:val="fontstyle01"/>
          <w:rFonts w:ascii="Times New Roman" w:hAnsi="Times New Roman" w:cs="Times New Roman"/>
          <w:sz w:val="24"/>
          <w:szCs w:val="24"/>
        </w:rPr>
        <w:t xml:space="preserve">conclusions et enseignements (droits socioéconomiques, </w:t>
      </w:r>
      <w:r w:rsidR="00E4650E">
        <w:rPr>
          <w:rStyle w:val="fontstyle01"/>
          <w:rFonts w:ascii="Times New Roman" w:hAnsi="Times New Roman" w:cs="Times New Roman"/>
          <w:sz w:val="24"/>
          <w:szCs w:val="24"/>
        </w:rPr>
        <w:t xml:space="preserve">accès à l’éducation des femmes, </w:t>
      </w:r>
      <w:r w:rsidRPr="00F3214E">
        <w:rPr>
          <w:rStyle w:val="fontstyle01"/>
          <w:rFonts w:ascii="Times New Roman" w:hAnsi="Times New Roman" w:cs="Times New Roman"/>
          <w:sz w:val="24"/>
          <w:szCs w:val="24"/>
        </w:rPr>
        <w:t>etc.);</w:t>
      </w:r>
      <w:r w:rsidRPr="00F3214E">
        <w:rPr>
          <w:rFonts w:ascii="Times New Roman" w:hAnsi="Times New Roman" w:cs="Times New Roman"/>
          <w:color w:val="000000"/>
          <w:sz w:val="24"/>
          <w:szCs w:val="24"/>
        </w:rPr>
        <w:br/>
      </w:r>
      <w:r w:rsidRPr="00F3214E">
        <w:rPr>
          <w:rStyle w:val="fontstyle21"/>
          <w:rFonts w:ascii="Times New Roman" w:hAnsi="Times New Roman" w:cs="Times New Roman"/>
          <w:sz w:val="24"/>
          <w:szCs w:val="24"/>
        </w:rPr>
        <w:t xml:space="preserve">o </w:t>
      </w:r>
      <w:r w:rsidRPr="00F3214E">
        <w:rPr>
          <w:rStyle w:val="fontstyle31"/>
          <w:rFonts w:ascii="Times New Roman" w:hAnsi="Times New Roman" w:cs="Times New Roman"/>
          <w:sz w:val="24"/>
          <w:szCs w:val="24"/>
        </w:rPr>
        <w:t xml:space="preserve">Emissions </w:t>
      </w:r>
      <w:r w:rsidRPr="00F3214E">
        <w:rPr>
          <w:rStyle w:val="fontstyle01"/>
          <w:rFonts w:ascii="Times New Roman" w:hAnsi="Times New Roman" w:cs="Times New Roman"/>
          <w:sz w:val="24"/>
          <w:szCs w:val="24"/>
        </w:rPr>
        <w:t>télévisées et radiodiffusées pour répan</w:t>
      </w:r>
      <w:r w:rsidR="00E4650E">
        <w:rPr>
          <w:rStyle w:val="fontstyle01"/>
          <w:rFonts w:ascii="Times New Roman" w:hAnsi="Times New Roman" w:cs="Times New Roman"/>
          <w:sz w:val="24"/>
          <w:szCs w:val="24"/>
        </w:rPr>
        <w:t xml:space="preserve">dre les enseignements issus des </w:t>
      </w:r>
      <w:r w:rsidRPr="00F3214E">
        <w:rPr>
          <w:rStyle w:val="fontstyle01"/>
          <w:rFonts w:ascii="Times New Roman" w:hAnsi="Times New Roman" w:cs="Times New Roman"/>
          <w:sz w:val="24"/>
          <w:szCs w:val="24"/>
        </w:rPr>
        <w:t>séminaires-ateliers.</w:t>
      </w:r>
    </w:p>
    <w:sectPr w:rsidR="003B163A" w:rsidRPr="00F3214E">
      <w:head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786" w:rsidRDefault="00CE1786" w:rsidP="00D856B7">
      <w:pPr>
        <w:spacing w:after="0" w:line="240" w:lineRule="auto"/>
      </w:pPr>
      <w:r>
        <w:separator/>
      </w:r>
    </w:p>
  </w:endnote>
  <w:endnote w:type="continuationSeparator" w:id="0">
    <w:p w:rsidR="00CE1786" w:rsidRDefault="00CE1786" w:rsidP="00D85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786" w:rsidRDefault="00CE1786" w:rsidP="00D856B7">
      <w:pPr>
        <w:spacing w:after="0" w:line="240" w:lineRule="auto"/>
      </w:pPr>
      <w:r>
        <w:separator/>
      </w:r>
    </w:p>
  </w:footnote>
  <w:footnote w:type="continuationSeparator" w:id="0">
    <w:p w:rsidR="00CE1786" w:rsidRDefault="00CE1786" w:rsidP="00D856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56B7" w:rsidRDefault="00D856B7">
    <w:pPr>
      <w:pStyle w:val="En-tte"/>
    </w:pPr>
    <w:r w:rsidRPr="00D856B7">
      <w:rPr>
        <w:rStyle w:val="fontstyle01"/>
        <w:noProof/>
        <w:lang w:eastAsia="fr-FR"/>
      </w:rPr>
      <w:drawing>
        <wp:inline distT="0" distB="0" distL="0" distR="0" wp14:anchorId="07C837EF" wp14:editId="27168BD1">
          <wp:extent cx="2016000" cy="1424612"/>
          <wp:effectExtent l="0" t="0" r="0" b="0"/>
          <wp:docPr id="2" name="Image 2" descr="C:\Users\Marie\Desktop\MES DOCUMENTS\ESIS\02 ACTEC\08 Leadership feminin\Logo\logo lea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e\Desktop\MES DOCUMENTS\ESIS\02 ACTEC\08 Leadership feminin\Logo\logo leader4.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016000" cy="1424612"/>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6B7"/>
    <w:rsid w:val="002B5301"/>
    <w:rsid w:val="003B163A"/>
    <w:rsid w:val="005031F6"/>
    <w:rsid w:val="0080399A"/>
    <w:rsid w:val="00AF57DB"/>
    <w:rsid w:val="00B53AB8"/>
    <w:rsid w:val="00CA77F7"/>
    <w:rsid w:val="00CE1786"/>
    <w:rsid w:val="00D856B7"/>
    <w:rsid w:val="00DC3E74"/>
    <w:rsid w:val="00E4650E"/>
    <w:rsid w:val="00F3214E"/>
    <w:rsid w:val="00F736F4"/>
    <w:rsid w:val="00FB536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78DE7F8-951D-480F-8165-1D1D43353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D856B7"/>
    <w:rPr>
      <w:rFonts w:ascii="Calibri" w:hAnsi="Calibri" w:cs="Calibri" w:hint="default"/>
      <w:b w:val="0"/>
      <w:bCs w:val="0"/>
      <w:i w:val="0"/>
      <w:iCs w:val="0"/>
      <w:color w:val="000000"/>
      <w:sz w:val="22"/>
      <w:szCs w:val="22"/>
    </w:rPr>
  </w:style>
  <w:style w:type="character" w:customStyle="1" w:styleId="fontstyle21">
    <w:name w:val="fontstyle21"/>
    <w:basedOn w:val="Policepardfaut"/>
    <w:rsid w:val="00D856B7"/>
    <w:rPr>
      <w:rFonts w:ascii="Courier New" w:hAnsi="Courier New" w:cs="Courier New" w:hint="default"/>
      <w:b w:val="0"/>
      <w:bCs w:val="0"/>
      <w:i w:val="0"/>
      <w:iCs w:val="0"/>
      <w:color w:val="0070C0"/>
      <w:sz w:val="28"/>
      <w:szCs w:val="28"/>
    </w:rPr>
  </w:style>
  <w:style w:type="character" w:customStyle="1" w:styleId="fontstyle31">
    <w:name w:val="fontstyle31"/>
    <w:basedOn w:val="Policepardfaut"/>
    <w:rsid w:val="00D856B7"/>
    <w:rPr>
      <w:rFonts w:ascii="Calibri" w:hAnsi="Calibri" w:cs="Calibri" w:hint="default"/>
      <w:b/>
      <w:bCs/>
      <w:i/>
      <w:iCs/>
      <w:color w:val="000000"/>
      <w:sz w:val="22"/>
      <w:szCs w:val="22"/>
    </w:rPr>
  </w:style>
  <w:style w:type="paragraph" w:styleId="En-tte">
    <w:name w:val="header"/>
    <w:basedOn w:val="Normal"/>
    <w:link w:val="En-tteCar"/>
    <w:uiPriority w:val="99"/>
    <w:unhideWhenUsed/>
    <w:rsid w:val="00D856B7"/>
    <w:pPr>
      <w:tabs>
        <w:tab w:val="center" w:pos="4536"/>
        <w:tab w:val="right" w:pos="9072"/>
      </w:tabs>
      <w:spacing w:after="0" w:line="240" w:lineRule="auto"/>
    </w:pPr>
  </w:style>
  <w:style w:type="character" w:customStyle="1" w:styleId="En-tteCar">
    <w:name w:val="En-tête Car"/>
    <w:basedOn w:val="Policepardfaut"/>
    <w:link w:val="En-tte"/>
    <w:uiPriority w:val="99"/>
    <w:rsid w:val="00D856B7"/>
  </w:style>
  <w:style w:type="paragraph" w:styleId="Pieddepage">
    <w:name w:val="footer"/>
    <w:basedOn w:val="Normal"/>
    <w:link w:val="PieddepageCar"/>
    <w:uiPriority w:val="99"/>
    <w:unhideWhenUsed/>
    <w:rsid w:val="00D856B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56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13</Pages>
  <Words>246</Words>
  <Characters>1356</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 Noelle MASANGU</dc:creator>
  <cp:keywords/>
  <dc:description/>
  <cp:lastModifiedBy>Marie Noelle MASANGU</cp:lastModifiedBy>
  <cp:revision>7</cp:revision>
  <dcterms:created xsi:type="dcterms:W3CDTF">2022-03-22T09:49:00Z</dcterms:created>
  <dcterms:modified xsi:type="dcterms:W3CDTF">2022-03-22T11:27:00Z</dcterms:modified>
</cp:coreProperties>
</file>